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68" w:rsidRDefault="00FA3768" w:rsidP="00FA3768">
      <w:pPr>
        <w:ind w:right="113"/>
        <w:jc w:val="right"/>
        <w:rPr>
          <w:i/>
          <w:sz w:val="20"/>
        </w:rPr>
      </w:pPr>
      <w:r w:rsidRPr="00965ACA">
        <w:rPr>
          <w:i/>
          <w:sz w:val="20"/>
        </w:rPr>
        <w:t>Версия документа, подготовленная к</w:t>
      </w:r>
      <w:bookmarkStart w:id="0" w:name="_GoBack"/>
      <w:bookmarkEnd w:id="0"/>
      <w:r w:rsidRPr="00965ACA">
        <w:rPr>
          <w:i/>
          <w:sz w:val="20"/>
        </w:rPr>
        <w:t xml:space="preserve"> ЕДГ 19 сентября 2021 года</w:t>
      </w:r>
    </w:p>
    <w:p w:rsidR="00FA3768" w:rsidRDefault="00FA3768"/>
    <w:tbl>
      <w:tblPr>
        <w:tblW w:w="0" w:type="auto"/>
        <w:tblInd w:w="355" w:type="dxa"/>
        <w:tblLook w:val="04A0"/>
      </w:tblPr>
      <w:tblGrid>
        <w:gridCol w:w="9180"/>
      </w:tblGrid>
      <w:tr w:rsidR="00E00FAC" w:rsidTr="00755CB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00FAC" w:rsidRPr="00755CB7" w:rsidRDefault="00F7350B" w:rsidP="00755CB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755CB7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00FAC" w:rsidRPr="00755CB7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64392F" w:rsidRPr="0064392F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755CB7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00FAC" w:rsidTr="00755CB7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00FAC" w:rsidRPr="00755CB7" w:rsidRDefault="00E00FAC" w:rsidP="00755CB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5CB7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00FAC" w:rsidRPr="0066705C" w:rsidTr="00755CB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00FAC" w:rsidRPr="00755CB7" w:rsidRDefault="00F7350B" w:rsidP="00755CB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755CB7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00FAC" w:rsidRPr="00755CB7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64392F" w:rsidRPr="0064392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755CB7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00FAC" w:rsidTr="00755CB7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00FAC" w:rsidRPr="00755CB7" w:rsidRDefault="00E00FAC" w:rsidP="00755CB7">
            <w:pPr>
              <w:jc w:val="center"/>
              <w:rPr>
                <w:i/>
                <w:sz w:val="20"/>
                <w:szCs w:val="20"/>
              </w:rPr>
            </w:pPr>
            <w:r w:rsidRPr="00755CB7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00FAC" w:rsidRDefault="00E00FAC" w:rsidP="00E00FAC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E00FAC" w:rsidRPr="00990C16" w:rsidRDefault="00E00FAC" w:rsidP="00E00FAC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90C16">
        <w:rPr>
          <w:b/>
          <w:color w:val="000000"/>
          <w:sz w:val="28"/>
          <w:szCs w:val="28"/>
        </w:rPr>
        <w:t>УЧАСТКОВАЯ ИЗБИРАТЕЛЬНАЯ</w:t>
      </w:r>
      <w:r w:rsidRPr="00990C16">
        <w:rPr>
          <w:b/>
          <w:bCs/>
          <w:sz w:val="28"/>
          <w:szCs w:val="28"/>
        </w:rPr>
        <w:t xml:space="preserve"> КОМИССИЯ</w:t>
      </w:r>
    </w:p>
    <w:p w:rsidR="00E00FAC" w:rsidRPr="00990C16" w:rsidRDefault="00E00FAC" w:rsidP="00E00FAC">
      <w:pPr>
        <w:jc w:val="center"/>
        <w:rPr>
          <w:b/>
          <w:bCs/>
          <w:sz w:val="28"/>
          <w:szCs w:val="28"/>
        </w:rPr>
      </w:pPr>
      <w:r w:rsidRPr="00990C16">
        <w:rPr>
          <w:b/>
          <w:bCs/>
          <w:sz w:val="28"/>
          <w:szCs w:val="28"/>
        </w:rPr>
        <w:t xml:space="preserve">ИЗБИРАТЕЛЬНОГО УЧАСТКА № </w:t>
      </w:r>
      <w:r w:rsidR="00F7350B">
        <w:rPr>
          <w:b/>
          <w:bCs/>
          <w:sz w:val="28"/>
          <w:szCs w:val="28"/>
        </w:rPr>
        <w:fldChar w:fldCharType="begin"/>
      </w:r>
      <w:r w:rsidRPr="00E00FAC">
        <w:rPr>
          <w:b/>
          <w:bCs/>
          <w:sz w:val="28"/>
          <w:szCs w:val="28"/>
        </w:rPr>
        <w:instrText>DOCVARIABLE S_UIK_NUMBER</w:instrText>
      </w:r>
      <w:r w:rsidR="0064392F" w:rsidRPr="0064392F">
        <w:rPr>
          <w:b/>
          <w:bCs/>
          <w:sz w:val="28"/>
          <w:szCs w:val="28"/>
        </w:rPr>
        <w:instrText xml:space="preserve"> \* MERGEFORMAT</w:instrText>
      </w:r>
      <w:r w:rsidR="00F7350B">
        <w:rPr>
          <w:b/>
          <w:bCs/>
          <w:sz w:val="28"/>
          <w:szCs w:val="28"/>
        </w:rPr>
        <w:fldChar w:fldCharType="end"/>
      </w:r>
    </w:p>
    <w:p w:rsidR="00E00FAC" w:rsidRPr="00990C16" w:rsidRDefault="00E00FAC" w:rsidP="00E00FAC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E00FAC" w:rsidRPr="00990C16" w:rsidRDefault="00E00FAC" w:rsidP="00E00FAC">
      <w:pPr>
        <w:jc w:val="center"/>
        <w:rPr>
          <w:b/>
          <w:color w:val="000000"/>
          <w:spacing w:val="60"/>
          <w:sz w:val="28"/>
          <w:szCs w:val="28"/>
        </w:rPr>
      </w:pPr>
      <w:r w:rsidRPr="00990C16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00FAC" w:rsidRPr="00A83D1A" w:rsidTr="00755CB7">
        <w:tc>
          <w:tcPr>
            <w:tcW w:w="3162" w:type="dxa"/>
          </w:tcPr>
          <w:p w:rsidR="00E00FAC" w:rsidRPr="00A83D1A" w:rsidRDefault="00E00FAC" w:rsidP="00457AC0">
            <w:pPr>
              <w:jc w:val="center"/>
              <w:rPr>
                <w:sz w:val="20"/>
                <w:szCs w:val="20"/>
              </w:rPr>
            </w:pPr>
            <w:r w:rsidRPr="00E00FAC">
              <w:rPr>
                <w:sz w:val="28"/>
                <w:szCs w:val="28"/>
              </w:rPr>
              <w:t xml:space="preserve">«     » </w:t>
            </w:r>
            <w:r w:rsidR="00F7350B">
              <w:rPr>
                <w:sz w:val="28"/>
              </w:rPr>
              <w:fldChar w:fldCharType="begin"/>
            </w:r>
            <w:r w:rsidR="008217E3">
              <w:rPr>
                <w:sz w:val="28"/>
              </w:rPr>
              <w:instrText xml:space="preserve"> DOCVARIABLE  G_DATE_NOW__MONTH_NAME  \* MERGEFORMAT </w:instrText>
            </w:r>
            <w:r w:rsidR="00F7350B">
              <w:rPr>
                <w:sz w:val="28"/>
              </w:rPr>
              <w:fldChar w:fldCharType="end"/>
            </w:r>
            <w:r w:rsidR="00323A3B">
              <w:rPr>
                <w:sz w:val="28"/>
              </w:rPr>
              <w:t xml:space="preserve"> </w:t>
            </w:r>
            <w:r w:rsidR="00F7350B">
              <w:rPr>
                <w:sz w:val="28"/>
              </w:rPr>
              <w:fldChar w:fldCharType="begin"/>
            </w:r>
            <w:r w:rsidR="008217E3">
              <w:rPr>
                <w:sz w:val="28"/>
              </w:rPr>
              <w:instrText xml:space="preserve"> DOCVARIABLE  G_DATE_NOW__YEAR  \* MERGEFORMAT </w:instrText>
            </w:r>
            <w:r w:rsidR="00F7350B">
              <w:rPr>
                <w:sz w:val="28"/>
              </w:rPr>
              <w:fldChar w:fldCharType="end"/>
            </w:r>
            <w:r w:rsidRPr="00E00FA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00FAC" w:rsidRPr="00A83D1A" w:rsidRDefault="00E00FAC" w:rsidP="00755C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3"/>
          </w:tcPr>
          <w:p w:rsidR="00E00FAC" w:rsidRPr="00A83D1A" w:rsidRDefault="00E00FAC" w:rsidP="00755CB7">
            <w:pPr>
              <w:jc w:val="both"/>
              <w:rPr>
                <w:sz w:val="20"/>
                <w:szCs w:val="20"/>
              </w:rPr>
            </w:pPr>
            <w:r w:rsidRPr="00A83D1A">
              <w:rPr>
                <w:sz w:val="20"/>
                <w:szCs w:val="20"/>
              </w:rPr>
              <w:t>№ __________________</w:t>
            </w:r>
          </w:p>
        </w:tc>
      </w:tr>
      <w:tr w:rsidR="00E00FAC" w:rsidRPr="00A83D1A" w:rsidTr="00755CB7">
        <w:tc>
          <w:tcPr>
            <w:tcW w:w="3162" w:type="dxa"/>
          </w:tcPr>
          <w:p w:rsidR="00E00FAC" w:rsidRPr="00E00FAC" w:rsidRDefault="00E00FAC" w:rsidP="00755CB7">
            <w:pPr>
              <w:jc w:val="center"/>
              <w:rPr>
                <w:i/>
                <w:sz w:val="20"/>
                <w:szCs w:val="20"/>
              </w:rPr>
            </w:pPr>
            <w:r w:rsidRPr="00E00FAC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61" w:type="dxa"/>
          </w:tcPr>
          <w:p w:rsidR="00E00FAC" w:rsidRPr="00A83D1A" w:rsidRDefault="00E00FAC" w:rsidP="00755CB7">
            <w:pPr>
              <w:jc w:val="center"/>
              <w:rPr>
                <w:i/>
                <w:sz w:val="20"/>
                <w:szCs w:val="20"/>
              </w:rPr>
            </w:pPr>
            <w:r w:rsidRPr="00A83D1A">
              <w:rPr>
                <w:i/>
                <w:sz w:val="20"/>
                <w:szCs w:val="20"/>
              </w:rPr>
              <w:t>____________________</w:t>
            </w:r>
          </w:p>
        </w:tc>
        <w:tc>
          <w:tcPr>
            <w:tcW w:w="448" w:type="dxa"/>
          </w:tcPr>
          <w:p w:rsidR="00E00FAC" w:rsidRPr="00A83D1A" w:rsidRDefault="00E00FAC" w:rsidP="00755C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E00FAC" w:rsidRPr="00A83D1A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E00FAC" w:rsidRPr="00A83D1A" w:rsidRDefault="00E00FAC" w:rsidP="00755CB7">
            <w:pPr>
              <w:rPr>
                <w:sz w:val="20"/>
                <w:szCs w:val="20"/>
              </w:rPr>
            </w:pPr>
          </w:p>
        </w:tc>
      </w:tr>
      <w:tr w:rsidR="00E00FAC" w:rsidRPr="00A83D1A" w:rsidTr="00755CB7">
        <w:tc>
          <w:tcPr>
            <w:tcW w:w="3162" w:type="dxa"/>
          </w:tcPr>
          <w:p w:rsidR="00E00FAC" w:rsidRPr="00A83D1A" w:rsidRDefault="00E00FAC" w:rsidP="00755CB7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161" w:type="dxa"/>
          </w:tcPr>
          <w:p w:rsidR="00E00FAC" w:rsidRPr="00A83D1A" w:rsidRDefault="00E00FAC" w:rsidP="00755CB7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A83D1A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E00FAC" w:rsidRPr="00A83D1A" w:rsidRDefault="00E00FAC" w:rsidP="00755CB7">
            <w:pPr>
              <w:jc w:val="right"/>
              <w:rPr>
                <w:sz w:val="20"/>
                <w:szCs w:val="20"/>
              </w:rPr>
            </w:pPr>
          </w:p>
        </w:tc>
      </w:tr>
    </w:tbl>
    <w:p w:rsidR="00E00FAC" w:rsidRPr="00990C16" w:rsidRDefault="00E00FAC" w:rsidP="00E00FAC">
      <w:pPr>
        <w:autoSpaceDE w:val="0"/>
        <w:autoSpaceDN w:val="0"/>
        <w:rPr>
          <w:sz w:val="4"/>
          <w:szCs w:val="4"/>
        </w:rPr>
      </w:pPr>
    </w:p>
    <w:p w:rsidR="00E00FAC" w:rsidRDefault="00E00FAC" w:rsidP="00E00FAC">
      <w:pPr>
        <w:jc w:val="center"/>
        <w:rPr>
          <w:b/>
          <w:bCs/>
          <w:sz w:val="28"/>
          <w:szCs w:val="28"/>
        </w:rPr>
      </w:pPr>
      <w:r w:rsidRPr="00A83D1A">
        <w:rPr>
          <w:b/>
          <w:bCs/>
          <w:sz w:val="28"/>
          <w:szCs w:val="28"/>
        </w:rPr>
        <w:t xml:space="preserve">О признании </w:t>
      </w:r>
      <w:proofErr w:type="gramStart"/>
      <w:r w:rsidRPr="00A83D1A">
        <w:rPr>
          <w:b/>
          <w:bCs/>
          <w:sz w:val="28"/>
          <w:szCs w:val="28"/>
        </w:rPr>
        <w:t>недействительными</w:t>
      </w:r>
      <w:proofErr w:type="gramEnd"/>
      <w:r w:rsidRPr="00A83D1A">
        <w:rPr>
          <w:b/>
          <w:bCs/>
          <w:sz w:val="28"/>
          <w:szCs w:val="28"/>
        </w:rPr>
        <w:t xml:space="preserve"> избирательных бюллетеней,</w:t>
      </w:r>
      <w:r w:rsidRPr="00A83D1A">
        <w:rPr>
          <w:b/>
          <w:bCs/>
          <w:sz w:val="28"/>
          <w:szCs w:val="28"/>
        </w:rPr>
        <w:br/>
        <w:t xml:space="preserve">в которых голоса избирателей поданы за </w:t>
      </w:r>
      <w:r>
        <w:rPr>
          <w:b/>
          <w:bCs/>
          <w:sz w:val="28"/>
          <w:szCs w:val="28"/>
        </w:rPr>
        <w:t>зарегистрированный федеральный список кандидатов</w:t>
      </w:r>
      <w:r w:rsidRPr="00A83D1A">
        <w:rPr>
          <w:b/>
          <w:bCs/>
          <w:sz w:val="28"/>
          <w:szCs w:val="28"/>
        </w:rPr>
        <w:t>, выбывш</w:t>
      </w:r>
      <w:r>
        <w:rPr>
          <w:b/>
          <w:bCs/>
          <w:sz w:val="28"/>
          <w:szCs w:val="28"/>
        </w:rPr>
        <w:t>ий</w:t>
      </w:r>
      <w:r w:rsidRPr="00A83D1A">
        <w:rPr>
          <w:b/>
          <w:bCs/>
          <w:sz w:val="28"/>
          <w:szCs w:val="28"/>
        </w:rPr>
        <w:t xml:space="preserve"> в период проведения </w:t>
      </w:r>
    </w:p>
    <w:p w:rsidR="00E00FAC" w:rsidRPr="00A83D1A" w:rsidRDefault="00E00FAC" w:rsidP="00E00F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83D1A">
        <w:rPr>
          <w:b/>
          <w:bCs/>
          <w:sz w:val="28"/>
          <w:szCs w:val="28"/>
        </w:rPr>
        <w:t>олосования</w:t>
      </w:r>
      <w:r>
        <w:rPr>
          <w:b/>
          <w:bCs/>
          <w:sz w:val="28"/>
          <w:szCs w:val="28"/>
        </w:rPr>
        <w:t xml:space="preserve"> в течение нескольких дней подряд</w:t>
      </w:r>
    </w:p>
    <w:p w:rsidR="00E00FAC" w:rsidRPr="00FD3788" w:rsidRDefault="00E00FAC" w:rsidP="00E00FAC">
      <w:pPr>
        <w:rPr>
          <w:rFonts w:ascii="Times New Roman CYR" w:hAnsi="Times New Roman CYR" w:cs="Times New Roman CYR"/>
          <w:sz w:val="16"/>
          <w:szCs w:val="16"/>
        </w:rPr>
      </w:pPr>
    </w:p>
    <w:p w:rsidR="0059001D" w:rsidRDefault="00E00FAC" w:rsidP="0059001D">
      <w:pPr>
        <w:pStyle w:val="5"/>
        <w:keepNext w:val="0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01D">
        <w:rPr>
          <w:rFonts w:ascii="Times New Roman" w:hAnsi="Times New Roman"/>
          <w:color w:val="auto"/>
        </w:rPr>
        <w:t>Участковая избирательная ко</w:t>
      </w:r>
      <w:r w:rsidR="00324DBC">
        <w:rPr>
          <w:rFonts w:ascii="Times New Roman" w:hAnsi="Times New Roman"/>
          <w:color w:val="auto"/>
        </w:rPr>
        <w:t xml:space="preserve">миссия избирательного участка № </w:t>
      </w:r>
      <w:r w:rsidR="00F7350B" w:rsidRPr="0059001D">
        <w:rPr>
          <w:rFonts w:ascii="Times New Roman" w:hAnsi="Times New Roman"/>
          <w:color w:val="auto"/>
        </w:rPr>
        <w:fldChar w:fldCharType="begin"/>
      </w:r>
      <w:r w:rsidRPr="0059001D">
        <w:rPr>
          <w:rFonts w:ascii="Times New Roman" w:hAnsi="Times New Roman"/>
          <w:color w:val="auto"/>
        </w:rPr>
        <w:instrText>DOCVARIABLE S_UIK_NUMBER</w:instrText>
      </w:r>
      <w:r w:rsidR="0064392F" w:rsidRPr="0059001D">
        <w:rPr>
          <w:rFonts w:ascii="Times New Roman" w:hAnsi="Times New Roman"/>
          <w:color w:val="auto"/>
        </w:rPr>
        <w:instrText xml:space="preserve"> \* MERGEFORMAT</w:instrText>
      </w:r>
      <w:r w:rsidR="00F7350B" w:rsidRPr="0059001D">
        <w:rPr>
          <w:rFonts w:ascii="Times New Roman" w:hAnsi="Times New Roman"/>
          <w:color w:val="auto"/>
        </w:rPr>
        <w:fldChar w:fldCharType="end"/>
      </w:r>
      <w:r w:rsidR="00324DBC">
        <w:rPr>
          <w:rFonts w:ascii="Times New Roman" w:hAnsi="Times New Roman"/>
          <w:color w:val="auto"/>
        </w:rPr>
        <w:t xml:space="preserve"> </w:t>
      </w:r>
      <w:r w:rsidRPr="0059001D">
        <w:rPr>
          <w:rFonts w:ascii="Times New Roman" w:hAnsi="Times New Roman"/>
          <w:color w:val="auto"/>
        </w:rPr>
        <w:t>по результатам сортировки избирательных бюллетеней установленной формы, извлеченных из переносных и стационарных ящиков для голосования, а также из сейф-пакетов, по числу голосов, поданных за каждый из зарегистрированных федеральных списков кандидатов, и выделения избирательных бюллетеней, в которых голоса избирателей поданы за зарегистрированный</w:t>
      </w:r>
      <w:r w:rsidR="00323A3B">
        <w:rPr>
          <w:rFonts w:ascii="Times New Roman" w:hAnsi="Times New Roman"/>
          <w:color w:val="auto"/>
        </w:rPr>
        <w:t xml:space="preserve"> </w:t>
      </w:r>
      <w:r w:rsidRPr="0059001D">
        <w:rPr>
          <w:rFonts w:ascii="Times New Roman" w:hAnsi="Times New Roman"/>
          <w:color w:val="auto"/>
        </w:rPr>
        <w:t>федеральный список кандидатов</w:t>
      </w:r>
      <w:r w:rsidRPr="00A83D1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</w:t>
      </w:r>
      <w:r w:rsidRPr="00A83D1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______________________,</w:t>
      </w:r>
      <w:proofErr w:type="gramEnd"/>
    </w:p>
    <w:p w:rsidR="0059001D" w:rsidRDefault="00E00FAC" w:rsidP="0059001D">
      <w:pPr>
        <w:pStyle w:val="5"/>
        <w:keepNext w:val="0"/>
        <w:spacing w:before="0"/>
        <w:ind w:firstLine="709"/>
        <w:jc w:val="center"/>
        <w:rPr>
          <w:rFonts w:ascii="Times New Roman" w:hAnsi="Times New Roman"/>
          <w:iCs/>
          <w:color w:val="auto"/>
          <w:sz w:val="16"/>
          <w:szCs w:val="16"/>
        </w:rPr>
      </w:pPr>
      <w:r w:rsidRPr="0059001D">
        <w:rPr>
          <w:rFonts w:ascii="Times New Roman" w:hAnsi="Times New Roman"/>
          <w:i/>
          <w:iCs/>
          <w:color w:val="auto"/>
          <w:sz w:val="16"/>
          <w:szCs w:val="16"/>
        </w:rPr>
        <w:t>(наименование политической партии, зарегистрировавшей федеральный список кандидатов</w:t>
      </w:r>
      <w:r w:rsidRPr="0059001D">
        <w:rPr>
          <w:rFonts w:ascii="Times New Roman" w:hAnsi="Times New Roman"/>
          <w:iCs/>
          <w:color w:val="auto"/>
          <w:sz w:val="16"/>
          <w:szCs w:val="16"/>
        </w:rPr>
        <w:t>)</w:t>
      </w:r>
    </w:p>
    <w:p w:rsidR="00E00FAC" w:rsidRPr="00877472" w:rsidRDefault="00E00FAC" w:rsidP="0059001D">
      <w:pPr>
        <w:pStyle w:val="5"/>
        <w:keepNext w:val="0"/>
        <w:spacing w:before="0"/>
        <w:jc w:val="both"/>
        <w:rPr>
          <w:iCs/>
          <w:sz w:val="16"/>
          <w:szCs w:val="16"/>
        </w:rPr>
      </w:pPr>
      <w:proofErr w:type="gramStart"/>
      <w:r w:rsidRPr="0059001D">
        <w:rPr>
          <w:rFonts w:ascii="Times New Roman" w:hAnsi="Times New Roman"/>
          <w:color w:val="auto"/>
        </w:rPr>
        <w:t>выбывшего</w:t>
      </w:r>
      <w:proofErr w:type="gramEnd"/>
      <w:r w:rsidRPr="0059001D">
        <w:rPr>
          <w:rFonts w:ascii="Times New Roman" w:hAnsi="Times New Roman"/>
          <w:color w:val="auto"/>
        </w:rPr>
        <w:t xml:space="preserve"> по причине_______</w:t>
      </w:r>
      <w:r w:rsidRPr="0059001D">
        <w:rPr>
          <w:color w:val="auto"/>
        </w:rPr>
        <w:t>____________________________________________</w:t>
      </w:r>
    </w:p>
    <w:p w:rsidR="00E00FAC" w:rsidRPr="00A83D1A" w:rsidRDefault="00E00FAC" w:rsidP="00E00FAC">
      <w:r>
        <w:t>по решению ____________</w:t>
      </w:r>
      <w:r w:rsidRPr="00A83D1A">
        <w:t>_____________________________________________________</w:t>
      </w:r>
    </w:p>
    <w:p w:rsidR="00E00FAC" w:rsidRPr="00A83D1A" w:rsidRDefault="00E00FAC" w:rsidP="00E00FAC">
      <w:pPr>
        <w:rPr>
          <w:i/>
          <w:iCs/>
          <w:sz w:val="16"/>
          <w:szCs w:val="16"/>
        </w:rPr>
      </w:pPr>
      <w:proofErr w:type="gramStart"/>
      <w:r w:rsidRPr="00A83D1A">
        <w:rPr>
          <w:i/>
          <w:iCs/>
          <w:sz w:val="16"/>
          <w:szCs w:val="16"/>
        </w:rPr>
        <w:t>(наименование, дата принятия решения об аннулировании регистрации, принятого (наименование органа) (нужное вписать)</w:t>
      </w:r>
      <w:proofErr w:type="gramEnd"/>
    </w:p>
    <w:p w:rsidR="00E00FAC" w:rsidRPr="00A83D1A" w:rsidRDefault="00E00FAC" w:rsidP="00E00FAC">
      <w:pPr>
        <w:pStyle w:val="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3D1A">
        <w:rPr>
          <w:rFonts w:ascii="Times New Roman" w:hAnsi="Times New Roman"/>
          <w:bCs/>
          <w:sz w:val="24"/>
          <w:szCs w:val="24"/>
        </w:rPr>
        <w:t>решила:</w:t>
      </w:r>
    </w:p>
    <w:p w:rsidR="00E00FAC" w:rsidRPr="00A83D1A" w:rsidRDefault="00E00FAC" w:rsidP="00E00FAC">
      <w:pPr>
        <w:ind w:firstLine="709"/>
        <w:jc w:val="both"/>
      </w:pPr>
      <w:r w:rsidRPr="00A83D1A">
        <w:t>1. Признать избирательные бюллетени в количестве ______</w:t>
      </w:r>
      <w:r>
        <w:t xml:space="preserve"> шт.</w:t>
      </w:r>
      <w:r w:rsidRPr="00A83D1A">
        <w:t>, в которых голоса избирателей поданы за указанн</w:t>
      </w:r>
      <w:r>
        <w:t>ый</w:t>
      </w:r>
      <w:r w:rsidR="00323A3B">
        <w:t xml:space="preserve"> </w:t>
      </w:r>
      <w:r>
        <w:t>федеральный список</w:t>
      </w:r>
      <w:r w:rsidRPr="00A83D1A">
        <w:t xml:space="preserve"> кандидат</w:t>
      </w:r>
      <w:r>
        <w:t>ов</w:t>
      </w:r>
      <w:r w:rsidRPr="00A83D1A">
        <w:t>, недействительными.</w:t>
      </w:r>
    </w:p>
    <w:p w:rsidR="00E00FAC" w:rsidRPr="00A83D1A" w:rsidRDefault="00E00FAC" w:rsidP="00E00FAC">
      <w:pPr>
        <w:pStyle w:val="31"/>
        <w:spacing w:after="0"/>
        <w:ind w:firstLine="709"/>
        <w:jc w:val="both"/>
        <w:rPr>
          <w:sz w:val="24"/>
          <w:szCs w:val="24"/>
        </w:rPr>
      </w:pPr>
      <w:r w:rsidRPr="00A83D1A">
        <w:rPr>
          <w:sz w:val="24"/>
          <w:szCs w:val="24"/>
        </w:rPr>
        <w:t xml:space="preserve">2. Число голосов избирателей, поданных </w:t>
      </w:r>
      <w:proofErr w:type="gramStart"/>
      <w:r w:rsidRPr="00A83D1A">
        <w:rPr>
          <w:sz w:val="24"/>
          <w:szCs w:val="24"/>
        </w:rPr>
        <w:t>за</w:t>
      </w:r>
      <w:proofErr w:type="gramEnd"/>
      <w:r w:rsidRPr="00A83D1A">
        <w:rPr>
          <w:sz w:val="24"/>
          <w:szCs w:val="24"/>
        </w:rPr>
        <w:t xml:space="preserve"> _________________________________</w:t>
      </w:r>
      <w:r>
        <w:rPr>
          <w:sz w:val="24"/>
          <w:szCs w:val="24"/>
        </w:rPr>
        <w:t>,</w:t>
      </w:r>
    </w:p>
    <w:p w:rsidR="00E00FAC" w:rsidRPr="00A83D1A" w:rsidRDefault="00E00FAC" w:rsidP="00E00FAC">
      <w:pPr>
        <w:ind w:firstLine="709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(</w:t>
      </w:r>
      <w:r>
        <w:rPr>
          <w:i/>
          <w:iCs/>
          <w:sz w:val="16"/>
          <w:szCs w:val="16"/>
        </w:rPr>
        <w:t>наименование партии</w:t>
      </w:r>
      <w:r w:rsidRPr="00A83D1A">
        <w:rPr>
          <w:i/>
          <w:iCs/>
          <w:sz w:val="16"/>
          <w:szCs w:val="16"/>
        </w:rPr>
        <w:t>)</w:t>
      </w:r>
    </w:p>
    <w:p w:rsidR="00E00FAC" w:rsidRDefault="00E00FAC" w:rsidP="00E00FAC">
      <w:pPr>
        <w:pStyle w:val="31"/>
        <w:spacing w:after="0"/>
        <w:jc w:val="both"/>
        <w:rPr>
          <w:sz w:val="24"/>
          <w:szCs w:val="24"/>
        </w:rPr>
      </w:pPr>
      <w:r w:rsidRPr="00A83D1A">
        <w:rPr>
          <w:sz w:val="24"/>
          <w:szCs w:val="24"/>
        </w:rPr>
        <w:t>суммировать с общим числом недействительных избирательных бюллетеней, включив суммированные данные в строку 9 протокола.</w:t>
      </w:r>
    </w:p>
    <w:p w:rsidR="00E00FAC" w:rsidRPr="00A83D1A" w:rsidRDefault="00E00FAC" w:rsidP="00E00FAC">
      <w:pPr>
        <w:pStyle w:val="31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 Приобщить настоя</w:t>
      </w:r>
      <w:r w:rsidR="00323A3B">
        <w:rPr>
          <w:sz w:val="24"/>
          <w:szCs w:val="24"/>
        </w:rPr>
        <w:t xml:space="preserve">щее постановление к протоколу № </w:t>
      </w:r>
      <w:r>
        <w:rPr>
          <w:sz w:val="24"/>
          <w:szCs w:val="24"/>
        </w:rPr>
        <w:t>1 УИК об итогах голосования и направить в ТИК</w:t>
      </w:r>
    </w:p>
    <w:p w:rsidR="00E00FAC" w:rsidRDefault="00E00FAC" w:rsidP="00E00FAC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0FAC" w:rsidRDefault="00E00FAC" w:rsidP="00E00FAC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0FAC" w:rsidRPr="00A83D1A" w:rsidRDefault="00E00FAC" w:rsidP="00E00FAC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36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2665"/>
      </w:tblGrid>
      <w:tr w:rsidR="00E00FAC" w:rsidRPr="00A83D1A" w:rsidTr="0017012B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r w:rsidRPr="00755CB7">
              <w:t>Председатель участковой</w:t>
            </w:r>
            <w:r w:rsidRPr="00755CB7"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00FAC" w:rsidRPr="00755CB7" w:rsidRDefault="00F7350B" w:rsidP="0017012B">
            <w:pPr>
              <w:jc w:val="center"/>
              <w:rPr>
                <w:sz w:val="20"/>
                <w:szCs w:val="20"/>
              </w:rPr>
            </w:pPr>
            <w:r w:rsidRPr="00755CB7">
              <w:fldChar w:fldCharType="begin"/>
            </w:r>
            <w:r w:rsidR="0017012B" w:rsidRPr="00755CB7">
              <w:instrText xml:space="preserve"> DOCVARIABLE S_UIC_MEMBER__CHAIRMAN__SHORT</w:instrText>
            </w:r>
            <w:r w:rsidR="0064392F" w:rsidRPr="0064392F">
              <w:instrText xml:space="preserve"> \* MERGEFORMAT</w:instrText>
            </w:r>
            <w:r w:rsidRPr="00755CB7">
              <w:fldChar w:fldCharType="end"/>
            </w:r>
          </w:p>
        </w:tc>
      </w:tr>
      <w:tr w:rsidR="00E00FAC" w:rsidRPr="00A83D1A" w:rsidTr="00E00FAC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12"/>
                <w:szCs w:val="12"/>
              </w:rPr>
            </w:pPr>
          </w:p>
          <w:p w:rsidR="00E00FAC" w:rsidRPr="00755CB7" w:rsidRDefault="00E00FAC" w:rsidP="00755CB7">
            <w:pPr>
              <w:rPr>
                <w:bCs/>
              </w:rPr>
            </w:pPr>
            <w:r w:rsidRPr="00755CB7">
              <w:rPr>
                <w:bCs/>
              </w:rPr>
              <w:t>МП</w:t>
            </w:r>
          </w:p>
          <w:p w:rsidR="00E00FAC" w:rsidRPr="00755CB7" w:rsidRDefault="00E00FAC" w:rsidP="00755CB7">
            <w:pPr>
              <w:rPr>
                <w:sz w:val="12"/>
                <w:szCs w:val="1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12"/>
                <w:szCs w:val="12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755CB7">
              <w:rPr>
                <w:iCs/>
                <w:sz w:val="16"/>
                <w:szCs w:val="16"/>
              </w:rPr>
              <w:t>(</w:t>
            </w:r>
            <w:r w:rsidRPr="00755CB7">
              <w:rPr>
                <w:i/>
                <w:iCs/>
                <w:sz w:val="16"/>
                <w:szCs w:val="16"/>
              </w:rPr>
              <w:t>подпись</w:t>
            </w:r>
            <w:r w:rsidRPr="00755CB7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12"/>
                <w:szCs w:val="12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iCs/>
                <w:sz w:val="16"/>
                <w:szCs w:val="16"/>
              </w:rPr>
            </w:pPr>
            <w:r w:rsidRPr="00755CB7">
              <w:rPr>
                <w:iCs/>
                <w:sz w:val="16"/>
                <w:szCs w:val="16"/>
              </w:rPr>
              <w:t xml:space="preserve">                 (</w:t>
            </w:r>
            <w:r w:rsidRPr="00755CB7">
              <w:rPr>
                <w:i/>
                <w:iCs/>
                <w:sz w:val="16"/>
                <w:szCs w:val="16"/>
              </w:rPr>
              <w:t>фамилия, инициалы</w:t>
            </w:r>
            <w:r w:rsidRPr="00755CB7">
              <w:rPr>
                <w:iCs/>
                <w:sz w:val="16"/>
                <w:szCs w:val="16"/>
              </w:rPr>
              <w:t>)</w:t>
            </w:r>
          </w:p>
        </w:tc>
      </w:tr>
      <w:tr w:rsidR="00E00FAC" w:rsidRPr="00A83D1A" w:rsidTr="0017012B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r w:rsidRPr="00755CB7">
              <w:t>Секретарь участковой</w:t>
            </w:r>
            <w:r w:rsidRPr="00755CB7"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pStyle w:val="e9"/>
              <w:widowControl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FAC" w:rsidRPr="00755CB7" w:rsidRDefault="00F7350B" w:rsidP="0017012B">
            <w:pPr>
              <w:jc w:val="center"/>
            </w:pPr>
            <w:r w:rsidRPr="00755CB7">
              <w:fldChar w:fldCharType="begin"/>
            </w:r>
            <w:r w:rsidR="0017012B" w:rsidRPr="00755CB7">
              <w:instrText xml:space="preserve"> DOCVARIABLE S_UIC_MEMBER__SECRETARY__SHORT</w:instrText>
            </w:r>
            <w:r w:rsidR="0064392F" w:rsidRPr="0064392F">
              <w:instrText xml:space="preserve"> \* MERGEFORMAT</w:instrText>
            </w:r>
            <w:r w:rsidRPr="00755CB7">
              <w:fldChar w:fldCharType="end"/>
            </w:r>
          </w:p>
        </w:tc>
      </w:tr>
      <w:tr w:rsidR="00E00FAC" w:rsidRPr="00A83D1A" w:rsidTr="00E00FAC">
        <w:trPr>
          <w:cantSplit/>
          <w:trHeight w:val="209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755CB7">
              <w:rPr>
                <w:iCs/>
                <w:sz w:val="16"/>
                <w:szCs w:val="16"/>
              </w:rPr>
              <w:t>(</w:t>
            </w:r>
            <w:r w:rsidRPr="00755CB7">
              <w:rPr>
                <w:i/>
                <w:iCs/>
                <w:sz w:val="16"/>
                <w:szCs w:val="16"/>
              </w:rPr>
              <w:t>подпись</w:t>
            </w:r>
            <w:r w:rsidRPr="00755CB7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0FAC" w:rsidRPr="00755CB7" w:rsidRDefault="00E00FAC" w:rsidP="00755CB7">
            <w:pPr>
              <w:rPr>
                <w:iCs/>
                <w:sz w:val="20"/>
                <w:szCs w:val="20"/>
              </w:rPr>
            </w:pPr>
            <w:r w:rsidRPr="00755CB7">
              <w:rPr>
                <w:iCs/>
                <w:sz w:val="16"/>
                <w:szCs w:val="16"/>
              </w:rPr>
              <w:t xml:space="preserve">               (</w:t>
            </w:r>
            <w:r w:rsidRPr="00755CB7">
              <w:rPr>
                <w:i/>
                <w:iCs/>
                <w:sz w:val="16"/>
                <w:szCs w:val="16"/>
              </w:rPr>
              <w:t>фамилия, инициалы</w:t>
            </w:r>
            <w:r w:rsidRPr="00755CB7">
              <w:rPr>
                <w:iCs/>
                <w:sz w:val="16"/>
                <w:szCs w:val="16"/>
              </w:rPr>
              <w:t>)</w:t>
            </w:r>
          </w:p>
        </w:tc>
      </w:tr>
    </w:tbl>
    <w:p w:rsidR="00E00FAC" w:rsidRPr="00A83D1A" w:rsidRDefault="00E00FAC" w:rsidP="00E00FAC">
      <w:pPr>
        <w:rPr>
          <w:sz w:val="2"/>
          <w:szCs w:val="2"/>
        </w:rPr>
      </w:pPr>
    </w:p>
    <w:p w:rsidR="00411EFA" w:rsidRDefault="00411EFA"/>
    <w:sectPr w:rsidR="00411EFA" w:rsidSect="00E00FAC">
      <w:pgSz w:w="11906" w:h="16838"/>
      <w:pgMar w:top="719" w:right="1080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18F" w:rsidRDefault="00F7418F">
      <w:r>
        <w:separator/>
      </w:r>
    </w:p>
  </w:endnote>
  <w:endnote w:type="continuationSeparator" w:id="1">
    <w:p w:rsidR="00F7418F" w:rsidRDefault="00F74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18F" w:rsidRDefault="00F7418F">
      <w:r>
        <w:separator/>
      </w:r>
    </w:p>
  </w:footnote>
  <w:footnote w:type="continuationSeparator" w:id="1">
    <w:p w:rsidR="00F7418F" w:rsidRDefault="00F74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FAC"/>
    <w:rsid w:val="00124982"/>
    <w:rsid w:val="00130BFB"/>
    <w:rsid w:val="0017012B"/>
    <w:rsid w:val="00280004"/>
    <w:rsid w:val="00292CF4"/>
    <w:rsid w:val="002F33EA"/>
    <w:rsid w:val="00323A3B"/>
    <w:rsid w:val="00324DBC"/>
    <w:rsid w:val="00411EFA"/>
    <w:rsid w:val="00457AC0"/>
    <w:rsid w:val="005666F0"/>
    <w:rsid w:val="0059001D"/>
    <w:rsid w:val="005A1D95"/>
    <w:rsid w:val="0064392F"/>
    <w:rsid w:val="00755CB7"/>
    <w:rsid w:val="00792A4F"/>
    <w:rsid w:val="008217E3"/>
    <w:rsid w:val="00881097"/>
    <w:rsid w:val="008B1A4C"/>
    <w:rsid w:val="00920843"/>
    <w:rsid w:val="00934846"/>
    <w:rsid w:val="00A949AD"/>
    <w:rsid w:val="00BE530D"/>
    <w:rsid w:val="00E00FAC"/>
    <w:rsid w:val="00F203A1"/>
    <w:rsid w:val="00F7350B"/>
    <w:rsid w:val="00F7418F"/>
    <w:rsid w:val="00FA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00FAC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50">
    <w:name w:val="Заголовок 5 Знак"/>
    <w:link w:val="5"/>
    <w:uiPriority w:val="9"/>
    <w:rsid w:val="00E00FAC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00FAC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E00FAC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rsid w:val="00E00F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E00F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e9">
    <w:name w:val="ОбычныЏe9"/>
    <w:rsid w:val="00E00FAC"/>
    <w:pPr>
      <w:widowControl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39"/>
    <w:rsid w:val="00E00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2022-07-21T13:40:00Z</dcterms:created>
  <dcterms:modified xsi:type="dcterms:W3CDTF">2023-06-16T10:31:00Z</dcterms:modified>
</cp:coreProperties>
</file>